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ascii="TH SarabunPSK" w:hAnsi="TH SarabunPSK" w:cs="TH SarabunPSK"/>
          <w:b/>
          <w:bCs/>
          <w:color w:val="auto"/>
          <w:sz w:val="28"/>
          <w:szCs w:val="28"/>
          <w:shd w:val="clear" w:color="auto" w:fill="FFFFFF"/>
          <w:cs/>
        </w:rPr>
      </w:pPr>
      <w:bookmarkStart w:id="0" w:name="_GoBack"/>
      <w:r>
        <w:rPr>
          <w:rFonts w:hint="default" w:ascii="TH SarabunPSK" w:hAnsi="TH SarabunPSK" w:cs="TH SarabunPSK"/>
          <w:b/>
          <w:bCs/>
          <w:color w:val="auto"/>
          <w:sz w:val="28"/>
          <w:szCs w:val="28"/>
          <w:shd w:val="clear" w:color="auto" w:fill="FFFFFF"/>
          <w:cs/>
          <w:lang w:val="th-TH" w:bidi="th-TH"/>
        </w:rPr>
        <w:t>กล้อง</w:t>
      </w:r>
      <w:r>
        <w:rPr>
          <w:rFonts w:hint="default" w:ascii="TH SarabunPSK" w:hAnsi="TH SarabunPSK" w:cs="TH SarabunPSK"/>
          <w:b/>
          <w:bCs/>
          <w:color w:val="auto"/>
          <w:sz w:val="28"/>
          <w:szCs w:val="28"/>
          <w:shd w:val="clear" w:color="auto" w:fill="FFFFFF"/>
        </w:rPr>
        <w:t xml:space="preserve"> Solar</w:t>
      </w:r>
      <w:r>
        <w:rPr>
          <w:rFonts w:hint="default" w:ascii="TH SarabunPSK" w:hAnsi="TH SarabunPSK" w:cs="TH SarabunPSK"/>
          <w:b/>
          <w:bCs/>
          <w:color w:val="auto"/>
          <w:sz w:val="28"/>
          <w:szCs w:val="28"/>
          <w:shd w:val="clear" w:color="auto" w:fill="FFFFFF"/>
          <w:cs/>
        </w:rPr>
        <w:t xml:space="preserve"> </w:t>
      </w:r>
      <w:r>
        <w:rPr>
          <w:rFonts w:hint="default" w:ascii="TH SarabunPSK" w:hAnsi="TH SarabunPSK" w:cs="TH SarabunPSK"/>
          <w:b/>
          <w:bCs/>
          <w:color w:val="auto"/>
          <w:sz w:val="28"/>
          <w:szCs w:val="28"/>
          <w:shd w:val="clear" w:color="auto" w:fill="FFFFFF"/>
        </w:rPr>
        <w:t xml:space="preserve">IP Camera </w:t>
      </w:r>
      <w:r>
        <w:rPr>
          <w:rFonts w:hint="default" w:ascii="TH SarabunPSK" w:hAnsi="TH SarabunPSK" w:cs="TH SarabunPSK"/>
          <w:b/>
          <w:bCs/>
          <w:color w:val="auto"/>
          <w:sz w:val="28"/>
          <w:szCs w:val="28"/>
          <w:shd w:val="clear" w:color="auto" w:fill="FFFFFF"/>
          <w:cs/>
          <w:lang w:val="th-TH" w:bidi="th-TH"/>
        </w:rPr>
        <w:t xml:space="preserve">ชนิดติดตั้ง </w:t>
      </w:r>
      <w:r>
        <w:rPr>
          <w:rFonts w:hint="default" w:ascii="TH SarabunPSK" w:hAnsi="TH SarabunPSK" w:cs="TH SarabunPSK"/>
          <w:b/>
          <w:bCs/>
          <w:color w:val="auto"/>
          <w:sz w:val="28"/>
          <w:szCs w:val="28"/>
          <w:shd w:val="clear" w:color="auto" w:fill="FFFFFF"/>
        </w:rPr>
        <w:t xml:space="preserve">Outdoor/Indoor </w:t>
      </w:r>
      <w:r>
        <w:rPr>
          <w:rFonts w:hint="default" w:ascii="TH SarabunPSK" w:hAnsi="TH SarabunPSK" w:cs="TH SarabunPSK"/>
          <w:b/>
          <w:bCs/>
          <w:color w:val="auto"/>
          <w:sz w:val="28"/>
          <w:szCs w:val="28"/>
        </w:rPr>
        <w:t>  </w:t>
      </w:r>
      <w:r>
        <w:rPr>
          <w:rFonts w:hint="default" w:ascii="TH SarabunPSK" w:hAnsi="TH SarabunPSK" w:cs="TH SarabunPSK"/>
          <w:b/>
          <w:bCs/>
          <w:color w:val="auto"/>
          <w:sz w:val="28"/>
          <w:szCs w:val="28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/>
          <w:bCs/>
          <w:color w:val="auto"/>
          <w:sz w:val="28"/>
          <w:szCs w:val="28"/>
          <w:lang w:val="en-US"/>
        </w:rPr>
        <w:t xml:space="preserve">DS-2XS2T41G1-ID/4G/C05S07(4mm) </w:t>
      </w:r>
      <w:r>
        <w:rPr>
          <w:rFonts w:hint="default" w:ascii="TH SarabunPSK" w:hAnsi="TH SarabunPSK" w:cs="TH SarabunPSK"/>
          <w:b/>
          <w:bCs/>
          <w:color w:val="auto"/>
          <w:sz w:val="28"/>
          <w:szCs w:val="28"/>
        </w:rPr>
        <w:t xml:space="preserve">    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มีความละเอียดของภาพสูงสุดไม่น้อยกว่า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2</w:t>
      </w:r>
      <w:r>
        <w:rPr>
          <w:rFonts w:hint="default" w:ascii="TH SarabunPSK" w:hAnsi="TH SarabunPSK" w:cs="TH SarabunPSK"/>
          <w:color w:val="auto"/>
          <w:sz w:val="28"/>
          <w:szCs w:val="28"/>
          <w:lang w:val="en-US"/>
        </w:rPr>
        <w:t>,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560 x 1</w:t>
      </w:r>
      <w:r>
        <w:rPr>
          <w:rFonts w:hint="default" w:ascii="TH SarabunPSK" w:hAnsi="TH SarabunPSK" w:cs="TH SarabunPSK"/>
          <w:color w:val="auto"/>
          <w:sz w:val="28"/>
          <w:szCs w:val="28"/>
          <w:lang w:val="en-US"/>
        </w:rPr>
        <w:t>,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440 pixel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หรือไม่น้อยกว่า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3,686,4000 pixel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>กล้องจะต้องมาพร้อมแผง</w:t>
      </w:r>
      <w:r>
        <w:rPr>
          <w:rFonts w:hint="default" w:ascii="TH SarabunPSK" w:hAnsi="TH SarabunPSK" w:cs="TH SarabunPSK"/>
          <w:color w:val="auto"/>
          <w:sz w:val="28"/>
          <w:szCs w:val="28"/>
          <w:cs w:val="0"/>
          <w:lang w:val="en-US" w:bidi="th-TH"/>
        </w:rPr>
        <w:t xml:space="preserve">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(solar panel),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>แบตเตอรี่</w:t>
      </w:r>
      <w:r>
        <w:rPr>
          <w:rFonts w:hint="default" w:ascii="TH SarabunPSK" w:hAnsi="TH SarabunPSK" w:cs="TH SarabunPSK"/>
          <w:color w:val="auto"/>
          <w:sz w:val="28"/>
          <w:szCs w:val="28"/>
          <w:cs w:val="0"/>
          <w:lang w:val="en-US" w:bidi="th-TH"/>
        </w:rPr>
        <w:t xml:space="preserve">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(battery)</w:t>
      </w:r>
      <w:r>
        <w:rPr>
          <w:rFonts w:hint="default" w:ascii="TH SarabunPSK" w:hAnsi="TH SarabunPSK" w:cs="TH SarabunPSK"/>
          <w:color w:val="auto"/>
          <w:sz w:val="28"/>
          <w:szCs w:val="28"/>
          <w:lang w:val="en-US"/>
        </w:rPr>
        <w:t xml:space="preserve">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>และอุปกรณ์จับยึด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(bracket)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>โดยออกแบบมาให้สามารถติดตั้งกับตัวกล้อง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>พร้อมใช้งาน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มี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frame rate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ไม่น้อยกว่า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12.5</w:t>
      </w:r>
      <w:r>
        <w:rPr>
          <w:rFonts w:hint="default" w:ascii="TH SarabunPSK" w:hAnsi="TH SarabunPSK" w:cs="TH SarabunPSK"/>
          <w:color w:val="auto"/>
          <w:sz w:val="28"/>
          <w:szCs w:val="28"/>
          <w:cs/>
        </w:rPr>
        <w:t xml:space="preserve">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ภาพต่อวินาที </w:t>
      </w:r>
      <w:r>
        <w:rPr>
          <w:rFonts w:hint="default" w:ascii="TH SarabunPSK" w:hAnsi="TH SarabunPSK" w:cs="TH SarabunPSK"/>
          <w:color w:val="auto"/>
          <w:sz w:val="28"/>
          <w:szCs w:val="28"/>
          <w:cs/>
        </w:rPr>
        <w:t>(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frame per second)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ที่ความละเอียด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2</w:t>
      </w:r>
      <w:r>
        <w:rPr>
          <w:rFonts w:hint="default" w:ascii="TH SarabunPSK" w:hAnsi="TH SarabunPSK" w:cs="TH SarabunPSK"/>
          <w:color w:val="auto"/>
          <w:sz w:val="28"/>
          <w:szCs w:val="28"/>
          <w:lang w:val="en-US"/>
        </w:rPr>
        <w:t>,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560 x 1</w:t>
      </w:r>
      <w:r>
        <w:rPr>
          <w:rFonts w:hint="default" w:ascii="TH SarabunPSK" w:hAnsi="TH SarabunPSK" w:cs="TH SarabunPSK"/>
          <w:color w:val="auto"/>
          <w:sz w:val="28"/>
          <w:szCs w:val="28"/>
          <w:lang w:val="en-US"/>
        </w:rPr>
        <w:t>,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440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</w:rPr>
      </w:pPr>
      <w:r>
        <w:rPr>
          <w:rFonts w:hint="default" w:ascii="TH SarabunPSK" w:hAnsi="TH SarabunPSK" w:cs="TH SarabunPSK"/>
          <w:sz w:val="28"/>
          <w:szCs w:val="28"/>
          <w:cs/>
          <w:lang w:val="th-TH" w:bidi="th-TH"/>
        </w:rPr>
        <w:t>ใช้เทคโนโลยี</w:t>
      </w:r>
      <w:r>
        <w:rPr>
          <w:rFonts w:hint="default" w:ascii="TH SarabunPSK" w:hAnsi="TH SarabunPSK" w:cs="TH SarabunPSK"/>
          <w:sz w:val="28"/>
          <w:szCs w:val="28"/>
        </w:rPr>
        <w:t xml:space="preserve"> IR-Cut filter </w:t>
      </w:r>
      <w:r>
        <w:rPr>
          <w:rFonts w:hint="default" w:ascii="TH SarabunPSK" w:hAnsi="TH SarabunPSK" w:cs="TH SarabunPSK"/>
          <w:sz w:val="28"/>
          <w:szCs w:val="28"/>
          <w:cs/>
          <w:lang w:val="th-TH" w:bidi="th-TH"/>
        </w:rPr>
        <w:t>หรือ</w:t>
      </w:r>
      <w:r>
        <w:rPr>
          <w:rFonts w:hint="default" w:ascii="TH SarabunPSK" w:hAnsi="TH SarabunPSK" w:cs="TH SarabunPSK"/>
          <w:sz w:val="28"/>
          <w:szCs w:val="28"/>
        </w:rPr>
        <w:t xml:space="preserve"> Infrared Cut-off Removable (ICR) </w:t>
      </w:r>
      <w:r>
        <w:rPr>
          <w:rFonts w:hint="default" w:ascii="TH SarabunPSK" w:hAnsi="TH SarabunPSK" w:cs="TH SarabunPSK"/>
          <w:sz w:val="28"/>
          <w:szCs w:val="28"/>
          <w:cs/>
          <w:lang w:val="th-TH" w:bidi="th-TH"/>
        </w:rPr>
        <w:t>สำหรับการบันทึกภาพได้ทั้งกลางวันและกลางคืนโดยอัตโนมัติ</w:t>
      </w:r>
      <w:r>
        <w:rPr>
          <w:rFonts w:hint="default" w:ascii="TH SarabunPSK" w:hAnsi="TH SarabunPSK" w:cs="TH SarabunPSK"/>
          <w:sz w:val="28"/>
          <w:szCs w:val="28"/>
        </w:rPr>
        <w:t xml:space="preserve"> </w:t>
      </w:r>
      <w:r>
        <w:rPr>
          <w:rFonts w:hint="default" w:ascii="TH SarabunPSK" w:hAnsi="TH SarabunPSK" w:cs="TH SarabunPSK"/>
          <w:sz w:val="28"/>
          <w:szCs w:val="28"/>
          <w:cs/>
          <w:lang w:val="th-TH" w:bidi="th-TH"/>
        </w:rPr>
        <w:t>โดยต้องมีระยะของ</w:t>
      </w:r>
      <w:r>
        <w:rPr>
          <w:rFonts w:hint="default" w:ascii="TH SarabunPSK" w:hAnsi="TH SarabunPSK" w:cs="TH SarabunPSK"/>
          <w:sz w:val="28"/>
          <w:szCs w:val="28"/>
        </w:rPr>
        <w:t xml:space="preserve"> IR(Infrared) </w:t>
      </w:r>
      <w:r>
        <w:rPr>
          <w:rFonts w:hint="default" w:ascii="TH SarabunPSK" w:hAnsi="TH SarabunPSK" w:cs="TH SarabunPSK"/>
          <w:sz w:val="28"/>
          <w:szCs w:val="28"/>
          <w:cs/>
          <w:lang w:val="th-TH" w:bidi="th-TH"/>
        </w:rPr>
        <w:t>ไม่น้อยกว่า</w:t>
      </w:r>
      <w:r>
        <w:rPr>
          <w:rFonts w:hint="default" w:ascii="TH SarabunPSK" w:hAnsi="TH SarabunPSK" w:cs="TH SarabunPSK"/>
          <w:sz w:val="28"/>
          <w:szCs w:val="28"/>
        </w:rPr>
        <w:t xml:space="preserve"> </w:t>
      </w:r>
      <w:r>
        <w:rPr>
          <w:rFonts w:hint="default" w:ascii="TH SarabunPSK" w:hAnsi="TH SarabunPSK" w:cs="TH SarabunPSK"/>
          <w:sz w:val="28"/>
          <w:szCs w:val="28"/>
          <w:cs/>
          <w:lang w:val="en-US" w:bidi="th-TH"/>
        </w:rPr>
        <w:t>150</w:t>
      </w:r>
      <w:r>
        <w:rPr>
          <w:rFonts w:hint="default" w:ascii="TH SarabunPSK" w:hAnsi="TH SarabunPSK" w:cs="TH SarabunPSK"/>
          <w:sz w:val="28"/>
          <w:szCs w:val="28"/>
        </w:rPr>
        <w:t xml:space="preserve"> </w:t>
      </w:r>
      <w:r>
        <w:rPr>
          <w:rFonts w:hint="default" w:ascii="TH SarabunPSK" w:hAnsi="TH SarabunPSK" w:cs="TH SarabunPSK"/>
          <w:sz w:val="28"/>
          <w:szCs w:val="28"/>
          <w:cs/>
          <w:lang w:val="th-TH" w:bidi="th-TH"/>
        </w:rPr>
        <w:t>เมตร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มีความไวแสงน้อยสุด ไม่มากกว่า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0.0</w:t>
      </w:r>
      <w:r>
        <w:rPr>
          <w:rFonts w:hint="default" w:ascii="TH SarabunPSK" w:hAnsi="TH SarabunPSK" w:cs="TH SarabunPSK"/>
          <w:color w:val="auto"/>
          <w:sz w:val="28"/>
          <w:szCs w:val="28"/>
          <w:lang w:val="en-US"/>
        </w:rPr>
        <w:t>1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 LUX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สำหรับการแสดงภาพสี </w:t>
      </w:r>
      <w:r>
        <w:rPr>
          <w:rFonts w:hint="default" w:ascii="TH SarabunPSK" w:hAnsi="TH SarabunPSK" w:cs="TH SarabunPSK"/>
          <w:color w:val="auto"/>
          <w:sz w:val="28"/>
          <w:szCs w:val="28"/>
          <w:cs/>
        </w:rPr>
        <w:t>(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Color)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และไม่มากกว่า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0 LUX</w:t>
      </w:r>
      <w:r>
        <w:rPr>
          <w:rFonts w:hint="default" w:ascii="TH SarabunPSK" w:hAnsi="TH SarabunPSK" w:cs="TH SarabunPSK"/>
          <w:sz w:val="28"/>
          <w:szCs w:val="28"/>
        </w:rPr>
        <w:t xml:space="preserve"> </w:t>
      </w:r>
      <w:r>
        <w:rPr>
          <w:rFonts w:hint="default" w:ascii="TH SarabunPSK" w:hAnsi="TH SarabunPSK" w:cs="TH SarabunPSK"/>
          <w:sz w:val="28"/>
          <w:szCs w:val="28"/>
          <w:cs/>
          <w:lang w:val="th-TH" w:bidi="th-TH"/>
        </w:rPr>
        <w:t>เมื่อ</w:t>
      </w:r>
      <w:r>
        <w:rPr>
          <w:rFonts w:hint="default" w:ascii="TH SarabunPSK" w:hAnsi="TH SarabunPSK" w:cs="TH SarabunPSK"/>
          <w:sz w:val="28"/>
          <w:szCs w:val="28"/>
        </w:rPr>
        <w:t xml:space="preserve"> IR </w:t>
      </w:r>
      <w:r>
        <w:rPr>
          <w:rFonts w:hint="default" w:ascii="TH SarabunPSK" w:hAnsi="TH SarabunPSK" w:cs="TH SarabunPSK"/>
          <w:sz w:val="28"/>
          <w:szCs w:val="28"/>
          <w:cs/>
          <w:lang w:val="th-TH" w:bidi="th-TH"/>
        </w:rPr>
        <w:t>ทำงาน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มีขนาดตัวรับภาพ </w:t>
      </w:r>
      <w:r>
        <w:rPr>
          <w:rFonts w:hint="default" w:ascii="TH SarabunPSK" w:hAnsi="TH SarabunPSK" w:cs="TH SarabunPSK"/>
          <w:color w:val="auto"/>
          <w:sz w:val="28"/>
          <w:szCs w:val="28"/>
          <w:cs/>
        </w:rPr>
        <w:t>(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Image Sensor)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ไม่น้อยกว่า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1/3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>นิ้ว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แบบ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Progressive Scan CMOS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>มีเทคโนโลยีสำหรับเพิ่มประสิทธิภาพของภาพ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(Image Enhancement)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อย่างน้อยดังนี้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BLC, HLC, 3D DNR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>เป็นเลนส์ชนิดความยาวโฟกัสคงที่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(Fixed focal lens)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แบบ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4mm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หรือ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6mm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จะต้องมีฟังก์ชั่น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Network Storage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แบบ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Auto Network Replenishment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รองรับซิม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4G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หรือ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LTE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แบบ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Micro SIM card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และรองรับการเชื่อมต่อเครือข่ายไร้สายผ่านมาตรฐาน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LTE-TDD/LTE-FDD/TD-SCDMA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 </w:t>
      </w:r>
      <w:r>
        <w:rPr>
          <w:rFonts w:hint="default" w:ascii="TH SarabunPSK" w:hAnsi="TH SarabunPSK" w:cs="TH SarabunPSK"/>
          <w:color w:val="auto"/>
          <w:sz w:val="28"/>
          <w:szCs w:val="28"/>
          <w:cs/>
        </w:rPr>
        <w:t xml:space="preserve">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>ได้เป็นอย่างน้อย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มีฟังก์ชั่นสามารถตรวจจับความเคลื่อนไหวอัตโนมัติ </w:t>
      </w:r>
      <w:r>
        <w:rPr>
          <w:rFonts w:hint="default" w:ascii="TH SarabunPSK" w:hAnsi="TH SarabunPSK" w:cs="TH SarabunPSK"/>
          <w:color w:val="auto"/>
          <w:sz w:val="28"/>
          <w:szCs w:val="28"/>
          <w:cs/>
        </w:rPr>
        <w:t>(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Motion Detection),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>ตรวจจับการปิดหน้ากล้อง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(video tampering alarm)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lang w:val="en-US"/>
        </w:rPr>
        <w:t xml:space="preserve">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มีแบตเตอรี่แบบ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Ternary lithium</w:t>
      </w:r>
      <w:r>
        <w:rPr>
          <w:rFonts w:hint="default" w:ascii="TH SarabunPSK" w:hAnsi="TH SarabunPSK" w:cs="TH SarabunPSK"/>
          <w:color w:val="auto"/>
          <w:sz w:val="28"/>
          <w:szCs w:val="28"/>
          <w:cs/>
        </w:rPr>
        <w:t xml:space="preserve"> </w:t>
      </w:r>
      <w:r>
        <w:rPr>
          <w:rFonts w:hint="default" w:ascii="TH SarabunPSK" w:hAnsi="TH SarabunPSK" w:cs="TH SarabunPSK"/>
          <w:color w:val="auto"/>
          <w:sz w:val="28"/>
          <w:szCs w:val="28"/>
          <w:cs w:val="0"/>
          <w:lang w:val="en-US" w:bidi="th-TH"/>
        </w:rPr>
        <w:t>capacity 54.46 Wh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>แบตเตอรี่ต้องรองรับการใช้งาน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(Battery Life)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ไม่ต่ำกว่า </w:t>
      </w:r>
      <w:r>
        <w:rPr>
          <w:rFonts w:hint="default" w:ascii="TH SarabunPSK" w:hAnsi="TH SarabunPSK" w:cs="TH SarabunPSK"/>
          <w:color w:val="auto"/>
          <w:sz w:val="28"/>
          <w:szCs w:val="28"/>
          <w:cs w:val="0"/>
          <w:lang w:val="en-US" w:bidi="th-TH"/>
        </w:rPr>
        <w:t>8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00 cycles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สามารถแสดงรายละเอียดของภาพที่มีความแตกต่างของแสงมาก </w:t>
      </w:r>
      <w:r>
        <w:rPr>
          <w:rFonts w:hint="default" w:ascii="TH SarabunPSK" w:hAnsi="TH SarabunPSK" w:cs="TH SarabunPSK"/>
          <w:color w:val="auto"/>
          <w:sz w:val="28"/>
          <w:szCs w:val="28"/>
          <w:cs/>
        </w:rPr>
        <w:t>(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Wide Dynamic Range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หรือ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Super</w:t>
      </w:r>
      <w:r>
        <w:rPr>
          <w:rFonts w:hint="default" w:ascii="TH SarabunPSK" w:hAnsi="TH SarabunPSK" w:cs="TH SarabunPSK"/>
          <w:color w:val="auto"/>
          <w:sz w:val="28"/>
          <w:szCs w:val="28"/>
          <w:lang w:val="en-US"/>
        </w:rPr>
        <w:t xml:space="preserve">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Dynamic Range)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แบบ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Digital WDR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สามารถส่งสัญญาณภาพ </w:t>
      </w:r>
      <w:r>
        <w:rPr>
          <w:rFonts w:hint="default" w:ascii="TH SarabunPSK" w:hAnsi="TH SarabunPSK" w:cs="TH SarabunPSK"/>
          <w:color w:val="auto"/>
          <w:sz w:val="28"/>
          <w:szCs w:val="28"/>
          <w:cs/>
        </w:rPr>
        <w:t>(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Streaming)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ไปแสดงได้อย่างน้อย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2</w:t>
      </w:r>
      <w:r>
        <w:rPr>
          <w:rFonts w:hint="default" w:ascii="TH SarabunPSK" w:hAnsi="TH SarabunPSK" w:cs="TH SarabunPSK"/>
          <w:color w:val="auto"/>
          <w:sz w:val="28"/>
          <w:szCs w:val="28"/>
          <w:cs/>
        </w:rPr>
        <w:t xml:space="preserve">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>แหล่ง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รองรับ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API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สำหรับเชื่อมต่อในรูปแบบต่าง ๆเช่น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ONVIF, ISAPI, SDK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รองรับการบีบอัดสัญญาณภาพได้ตามมาตรฐาน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H.264, H.265, H.264+, H.265+, MJPEG</w:t>
      </w:r>
      <w:r>
        <w:rPr>
          <w:rFonts w:hint="default" w:ascii="TH SarabunPSK" w:hAnsi="TH SarabunPSK" w:cs="TH SarabunPSK"/>
          <w:color w:val="auto"/>
          <w:sz w:val="28"/>
          <w:szCs w:val="28"/>
          <w:cs/>
        </w:rPr>
        <w:t xml:space="preserve">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>เป็นอย่างน้อย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สามารถใช้งานตามโปรโตคอล </w:t>
      </w:r>
      <w:r>
        <w:rPr>
          <w:rFonts w:hint="default" w:ascii="TH SarabunPSK" w:hAnsi="TH SarabunPSK" w:cs="TH SarabunPSK"/>
          <w:color w:val="auto"/>
          <w:sz w:val="28"/>
          <w:szCs w:val="28"/>
          <w:cs/>
        </w:rPr>
        <w:t>(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Protocol)</w:t>
      </w:r>
      <w:r>
        <w:rPr>
          <w:rFonts w:hint="default" w:ascii="TH SarabunPSK" w:hAnsi="TH SarabunPSK" w:cs="TH SarabunPSK"/>
          <w:color w:val="auto"/>
          <w:sz w:val="28"/>
          <w:szCs w:val="28"/>
          <w:cs/>
        </w:rPr>
        <w:t xml:space="preserve">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>ดังนี้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TCP/IP, ICMP, HTTP, DHCP, DNS, RTP, RTSP, RTCP, NTP, IGMP, QoS, UDP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 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>ได้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มีช่องสำหรับบันทึกข้อมูลลงหน่วยความจำแบบ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MicroSD Card/SDHC/SDXC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สูงสุดไม่น้อยกว่า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256 GB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และ มีหน่วยความจำแบบ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eMMC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ขนาดไม่น้อยกว่า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64 GB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แบบ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Built-in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มี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Microphone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และ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Speaker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แบบ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Built-in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เพื่อรองรับการทำ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two-way audio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>แบตเตอรี่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(Battery)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ต้องรองรับการทำงานที่อุณหภูมิ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0°C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ถึง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4</w:t>
      </w:r>
      <w:r>
        <w:rPr>
          <w:rFonts w:hint="default" w:ascii="TH SarabunPSK" w:hAnsi="TH SarabunPSK" w:cs="TH SarabunPSK"/>
          <w:color w:val="auto"/>
          <w:sz w:val="28"/>
          <w:szCs w:val="28"/>
          <w:lang w:val="en-US"/>
        </w:rPr>
        <w:t>5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°C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ในโหมด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Charging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และ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-20°C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ถึง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5</w:t>
      </w:r>
      <w:r>
        <w:rPr>
          <w:rFonts w:hint="default" w:ascii="TH SarabunPSK" w:hAnsi="TH SarabunPSK" w:cs="TH SarabunPSK"/>
          <w:color w:val="auto"/>
          <w:sz w:val="28"/>
          <w:szCs w:val="28"/>
          <w:lang w:val="en-US"/>
        </w:rPr>
        <w:t>0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°C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ในโหมด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Discharging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>เป็นอย่างน้อย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กล้องรองรับการทำงานที่อุณหภูมิ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-20° C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ถึง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50° C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>หรือดีกว่า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ตัวกล้องได้มาตรฐาน </w:t>
      </w:r>
      <w:r>
        <w:rPr>
          <w:rFonts w:hint="default" w:ascii="TH SarabunPSK" w:hAnsi="TH SarabunPSK" w:cs="TH SarabunPSK"/>
          <w:color w:val="auto"/>
          <w:sz w:val="28"/>
          <w:szCs w:val="28"/>
        </w:rPr>
        <w:t>IP</w:t>
      </w:r>
      <w:r>
        <w:rPr>
          <w:rFonts w:hint="default" w:ascii="TH SarabunPSK" w:hAnsi="TH SarabunPSK" w:cs="TH SarabunPSK"/>
          <w:color w:val="auto"/>
          <w:sz w:val="28"/>
          <w:szCs w:val="28"/>
          <w:cs/>
        </w:rPr>
        <w:t>6</w:t>
      </w:r>
      <w:r>
        <w:rPr>
          <w:rFonts w:hint="default" w:ascii="TH SarabunPSK" w:hAnsi="TH SarabunPSK" w:cs="TH SarabunPSK"/>
          <w:color w:val="auto"/>
          <w:sz w:val="28"/>
          <w:szCs w:val="28"/>
        </w:rPr>
        <w:t xml:space="preserve">7, CE-RoHS, WEEE, FCC 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 xml:space="preserve">หรือดีกว่า 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color w:val="auto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>ผู้ผลิตต้องได้รับมาตรฐานด้านระบบการจัดการสิ่งแวดล้อ</w:t>
      </w:r>
      <w:r>
        <w:rPr>
          <w:rFonts w:hint="default" w:ascii="TH SarabunPSK" w:hAnsi="TH SarabunPSK" w:cs="TH SarabunPSK"/>
          <w:color w:val="auto"/>
          <w:sz w:val="28"/>
          <w:szCs w:val="28"/>
          <w:cs/>
          <w:lang w:val="en-US" w:bidi="th-TH"/>
        </w:rPr>
        <w:t>ม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sz w:val="28"/>
          <w:szCs w:val="28"/>
        </w:rPr>
      </w:pPr>
      <w:r>
        <w:rPr>
          <w:rFonts w:hint="default" w:ascii="TH SarabunPSK" w:hAnsi="TH SarabunPSK" w:cs="TH SarabunPSK"/>
          <w:color w:val="auto"/>
          <w:sz w:val="28"/>
          <w:szCs w:val="28"/>
          <w:cs/>
          <w:lang w:val="th-TH" w:bidi="th-TH"/>
        </w:rPr>
        <w:t>ผู้ผลิตต้องได้รับมาตรฐานด้านการบริหารจัดการหรือบริหารงานที่มีคุณภาพ</w:t>
      </w:r>
    </w:p>
    <w:p>
      <w:pPr>
        <w:pStyle w:val="8"/>
        <w:numPr>
          <w:ilvl w:val="1"/>
          <w:numId w:val="1"/>
        </w:numPr>
        <w:ind w:leftChars="0"/>
        <w:rPr>
          <w:rFonts w:hint="default" w:ascii="TH SarabunPSK" w:hAnsi="TH SarabunPSK" w:cs="TH SarabunPSK"/>
          <w:sz w:val="28"/>
          <w:szCs w:val="28"/>
        </w:rPr>
      </w:pPr>
      <w:r>
        <w:rPr>
          <w:rFonts w:hint="default" w:ascii="TH SarabunPSK" w:hAnsi="TH SarabunPSK" w:cs="TH SarabunPSK"/>
          <w:sz w:val="28"/>
          <w:szCs w:val="28"/>
          <w:cs/>
          <w:lang w:val="th-TH" w:bidi="th-TH"/>
        </w:rPr>
        <w:t>บริษัทหรือตัวแทนจำหน่ายที่เสนอสินค้าให้กับทางหน่วยงาน</w:t>
      </w:r>
      <w:r>
        <w:rPr>
          <w:rFonts w:hint="default" w:ascii="TH SarabunPSK" w:hAnsi="TH SarabunPSK" w:cs="TH SarabunPSK"/>
          <w:sz w:val="28"/>
          <w:szCs w:val="28"/>
          <w:lang w:val="th-TH"/>
        </w:rPr>
        <w:t xml:space="preserve"> </w:t>
      </w:r>
      <w:r>
        <w:rPr>
          <w:rFonts w:hint="default" w:ascii="TH SarabunPSK" w:hAnsi="TH SarabunPSK" w:cs="TH SarabunPSK"/>
          <w:sz w:val="28"/>
          <w:szCs w:val="28"/>
          <w:cs/>
          <w:lang w:val="th-TH" w:bidi="th-TH"/>
        </w:rPr>
        <w:t>จะต้องมีเอกสารแต่งตั้งจากตัวแทนจำหน่าย</w:t>
      </w:r>
      <w:r>
        <w:rPr>
          <w:rFonts w:hint="default" w:ascii="TH SarabunPSK" w:hAnsi="TH SarabunPSK" w:cs="TH SarabunPSK"/>
          <w:sz w:val="28"/>
          <w:szCs w:val="28"/>
          <w:lang w:val="th-TH"/>
        </w:rPr>
        <w:t xml:space="preserve"> </w:t>
      </w:r>
      <w:r>
        <w:rPr>
          <w:rFonts w:hint="default" w:ascii="TH SarabunPSK" w:hAnsi="TH SarabunPSK" w:cs="TH SarabunPSK"/>
          <w:sz w:val="28"/>
          <w:szCs w:val="28"/>
          <w:cs/>
          <w:lang w:val="th-TH" w:bidi="th-TH"/>
        </w:rPr>
        <w:t>หรือจากโรงงานผู้ผลิต</w:t>
      </w:r>
      <w:r>
        <w:rPr>
          <w:rFonts w:hint="default" w:ascii="TH SarabunPSK" w:hAnsi="TH SarabunPSK" w:cs="TH SarabunPSK"/>
          <w:sz w:val="28"/>
          <w:szCs w:val="28"/>
          <w:lang w:val="th-TH"/>
        </w:rPr>
        <w:t xml:space="preserve"> </w:t>
      </w:r>
      <w:r>
        <w:rPr>
          <w:rFonts w:hint="default" w:ascii="TH SarabunPSK" w:hAnsi="TH SarabunPSK" w:cs="TH SarabunPSK"/>
          <w:sz w:val="28"/>
          <w:szCs w:val="28"/>
          <w:cs/>
          <w:lang w:val="th-TH" w:bidi="th-TH"/>
        </w:rPr>
        <w:t>โดยจะต้องมีการระบุชื่อโครงการอย่างชัดเจน</w:t>
      </w:r>
      <w:r>
        <w:rPr>
          <w:rFonts w:hint="default" w:ascii="TH SarabunPSK" w:hAnsi="TH SarabunPSK" w:cs="TH SarabunPSK"/>
          <w:sz w:val="28"/>
          <w:szCs w:val="28"/>
          <w:lang w:val="th-TH"/>
        </w:rPr>
        <w:t xml:space="preserve"> </w:t>
      </w:r>
      <w:r>
        <w:rPr>
          <w:rFonts w:hint="default" w:ascii="TH SarabunPSK" w:hAnsi="TH SarabunPSK" w:cs="TH SarabunPSK"/>
          <w:sz w:val="28"/>
          <w:szCs w:val="28"/>
          <w:cs/>
          <w:lang w:val="th-TH" w:bidi="th-TH"/>
        </w:rPr>
        <w:t>ในการยืนซองประกวดราคา</w:t>
      </w:r>
      <w:r>
        <w:rPr>
          <w:rFonts w:hint="default" w:ascii="TH SarabunPSK" w:hAnsi="TH SarabunPSK" w:cs="TH SarabunPSK"/>
          <w:sz w:val="28"/>
          <w:szCs w:val="28"/>
          <w:lang w:val="th-TH"/>
        </w:rPr>
        <w:t xml:space="preserve"> </w:t>
      </w:r>
    </w:p>
    <w:p>
      <w:pPr>
        <w:rPr>
          <w:rFonts w:hint="default" w:ascii="TH SarabunPSK" w:hAnsi="TH SarabunPSK" w:cs="TH SarabunPSK"/>
          <w:color w:val="auto"/>
          <w:sz w:val="28"/>
          <w:szCs w:val="28"/>
        </w:rPr>
      </w:pPr>
    </w:p>
    <w:bookmarkEnd w:id="0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H Sarabun New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3 of 9 Barcode">
    <w:panose1 w:val="040272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C292E"/>
    <w:multiLevelType w:val="multilevel"/>
    <w:tmpl w:val="625C292E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5D"/>
    <w:rsid w:val="000317B9"/>
    <w:rsid w:val="0006083A"/>
    <w:rsid w:val="000A2900"/>
    <w:rsid w:val="000B5C2D"/>
    <w:rsid w:val="000E4207"/>
    <w:rsid w:val="000E54AE"/>
    <w:rsid w:val="000F0061"/>
    <w:rsid w:val="00104CCA"/>
    <w:rsid w:val="0013219B"/>
    <w:rsid w:val="00163EC0"/>
    <w:rsid w:val="001876FF"/>
    <w:rsid w:val="001C3B13"/>
    <w:rsid w:val="00217E5D"/>
    <w:rsid w:val="00253ECA"/>
    <w:rsid w:val="002D0B15"/>
    <w:rsid w:val="002E1FDC"/>
    <w:rsid w:val="00334547"/>
    <w:rsid w:val="00365AF3"/>
    <w:rsid w:val="00370E53"/>
    <w:rsid w:val="003E54CA"/>
    <w:rsid w:val="003F0761"/>
    <w:rsid w:val="00491F32"/>
    <w:rsid w:val="004A03EE"/>
    <w:rsid w:val="004A4C7F"/>
    <w:rsid w:val="004A5720"/>
    <w:rsid w:val="00500E2C"/>
    <w:rsid w:val="00507790"/>
    <w:rsid w:val="00540DAF"/>
    <w:rsid w:val="00551D09"/>
    <w:rsid w:val="005667B3"/>
    <w:rsid w:val="005B0E05"/>
    <w:rsid w:val="005E4A2D"/>
    <w:rsid w:val="00617FDC"/>
    <w:rsid w:val="006211A4"/>
    <w:rsid w:val="006537DA"/>
    <w:rsid w:val="006608A8"/>
    <w:rsid w:val="00662D52"/>
    <w:rsid w:val="006C0549"/>
    <w:rsid w:val="00721A54"/>
    <w:rsid w:val="00735978"/>
    <w:rsid w:val="007363E0"/>
    <w:rsid w:val="007B3640"/>
    <w:rsid w:val="007F365A"/>
    <w:rsid w:val="0082724C"/>
    <w:rsid w:val="00846837"/>
    <w:rsid w:val="0085638C"/>
    <w:rsid w:val="00865916"/>
    <w:rsid w:val="00870DC1"/>
    <w:rsid w:val="0087538A"/>
    <w:rsid w:val="00893428"/>
    <w:rsid w:val="008A48D7"/>
    <w:rsid w:val="008B2382"/>
    <w:rsid w:val="008C1D33"/>
    <w:rsid w:val="008D029C"/>
    <w:rsid w:val="008E650C"/>
    <w:rsid w:val="009277E6"/>
    <w:rsid w:val="00934A31"/>
    <w:rsid w:val="0095042C"/>
    <w:rsid w:val="0095325C"/>
    <w:rsid w:val="00973658"/>
    <w:rsid w:val="00983576"/>
    <w:rsid w:val="009A7C2B"/>
    <w:rsid w:val="009C2DB8"/>
    <w:rsid w:val="009E5E7E"/>
    <w:rsid w:val="009E7964"/>
    <w:rsid w:val="009F72C9"/>
    <w:rsid w:val="00A038EC"/>
    <w:rsid w:val="00A05A2E"/>
    <w:rsid w:val="00A14FD4"/>
    <w:rsid w:val="00A155A9"/>
    <w:rsid w:val="00A805E8"/>
    <w:rsid w:val="00A9786A"/>
    <w:rsid w:val="00AA0619"/>
    <w:rsid w:val="00AB6D20"/>
    <w:rsid w:val="00AD2D4F"/>
    <w:rsid w:val="00AE0AE3"/>
    <w:rsid w:val="00AE724C"/>
    <w:rsid w:val="00B0167F"/>
    <w:rsid w:val="00B74F5C"/>
    <w:rsid w:val="00B76055"/>
    <w:rsid w:val="00BA0EED"/>
    <w:rsid w:val="00BA3DCA"/>
    <w:rsid w:val="00BE56BC"/>
    <w:rsid w:val="00C46CF0"/>
    <w:rsid w:val="00C7152A"/>
    <w:rsid w:val="00C75954"/>
    <w:rsid w:val="00C809E7"/>
    <w:rsid w:val="00CC6E2A"/>
    <w:rsid w:val="00D3416A"/>
    <w:rsid w:val="00D66015"/>
    <w:rsid w:val="00D77FCE"/>
    <w:rsid w:val="00E81764"/>
    <w:rsid w:val="00EC553A"/>
    <w:rsid w:val="00ED5835"/>
    <w:rsid w:val="00F32417"/>
    <w:rsid w:val="00F6267F"/>
    <w:rsid w:val="00F771E7"/>
    <w:rsid w:val="00F83978"/>
    <w:rsid w:val="00FA063B"/>
    <w:rsid w:val="00FB27B0"/>
    <w:rsid w:val="00FC3FCE"/>
    <w:rsid w:val="00FF0A7F"/>
    <w:rsid w:val="00FF7B07"/>
    <w:rsid w:val="46F7613F"/>
    <w:rsid w:val="7D6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Header Char"/>
    <w:basedOn w:val="2"/>
    <w:link w:val="5"/>
    <w:uiPriority w:val="99"/>
  </w:style>
  <w:style w:type="character" w:customStyle="1" w:styleId="7">
    <w:name w:val="Footer Char"/>
    <w:basedOn w:val="2"/>
    <w:link w:val="4"/>
    <w:qFormat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393</Words>
  <Characters>2246</Characters>
  <Lines>18</Lines>
  <Paragraphs>5</Paragraphs>
  <TotalTime>0</TotalTime>
  <ScaleCrop>false</ScaleCrop>
  <LinksUpToDate>false</LinksUpToDate>
  <CharactersWithSpaces>2634</CharactersWithSpaces>
  <Application>WPS Office_11.2.0.10026_F1E327BC-269C-435d-A152-05C5408002CA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2023-09-13T12:33:00Z</dcterms:created>
  <dc:creator>Jejira.Wongwan</dc:creator>
  <cp:lastModifiedBy>Prawitr</cp:lastModifiedBy>
  <dcterms:modified xsi:type="dcterms:W3CDTF">2024-06-13T08:52:36Z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1054-11.2.0.10026</vt:lpwstr>
  </property>
</Properties>
</file>